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A99DF8" w14:textId="77777777" w:rsidR="00530802" w:rsidRDefault="00530802" w:rsidP="00727FB0">
      <w:pPr>
        <w:spacing w:line="480" w:lineRule="auto"/>
        <w:jc w:val="center"/>
        <w:rPr>
          <w:rFonts w:ascii="Times New Roman" w:hAnsi="Times New Roman" w:cs="Times New Roman"/>
          <w:sz w:val="24"/>
          <w:szCs w:val="24"/>
          <w:lang w:val="en-US"/>
        </w:rPr>
      </w:pPr>
    </w:p>
    <w:p w14:paraId="3F13B0CA" w14:textId="77777777" w:rsidR="00530802" w:rsidRDefault="00530802" w:rsidP="00727FB0">
      <w:pPr>
        <w:spacing w:line="480" w:lineRule="auto"/>
        <w:jc w:val="center"/>
        <w:rPr>
          <w:rFonts w:ascii="Times New Roman" w:hAnsi="Times New Roman" w:cs="Times New Roman"/>
          <w:sz w:val="24"/>
          <w:szCs w:val="24"/>
          <w:lang w:val="en-US"/>
        </w:rPr>
      </w:pPr>
    </w:p>
    <w:p w14:paraId="3D7469C3" w14:textId="446E4028" w:rsidR="00530802" w:rsidRDefault="00530802" w:rsidP="00727FB0">
      <w:pPr>
        <w:spacing w:line="480" w:lineRule="auto"/>
        <w:jc w:val="center"/>
        <w:rPr>
          <w:rFonts w:ascii="Times New Roman" w:hAnsi="Times New Roman" w:cs="Times New Roman"/>
          <w:sz w:val="24"/>
          <w:szCs w:val="24"/>
          <w:lang w:val="en-US"/>
        </w:rPr>
      </w:pPr>
    </w:p>
    <w:p w14:paraId="54A01778" w14:textId="77777777" w:rsidR="00727FB0" w:rsidRDefault="00727FB0" w:rsidP="00727FB0">
      <w:pPr>
        <w:spacing w:line="480" w:lineRule="auto"/>
        <w:jc w:val="center"/>
        <w:rPr>
          <w:rFonts w:ascii="Times New Roman" w:hAnsi="Times New Roman" w:cs="Times New Roman"/>
          <w:sz w:val="24"/>
          <w:szCs w:val="24"/>
          <w:lang w:val="en-US"/>
        </w:rPr>
      </w:pPr>
    </w:p>
    <w:p w14:paraId="407CE617" w14:textId="77777777" w:rsidR="00530802" w:rsidRDefault="00530802" w:rsidP="00727FB0">
      <w:pPr>
        <w:spacing w:line="480" w:lineRule="auto"/>
        <w:jc w:val="center"/>
        <w:rPr>
          <w:rFonts w:ascii="Times New Roman" w:hAnsi="Times New Roman" w:cs="Times New Roman"/>
          <w:sz w:val="24"/>
          <w:szCs w:val="24"/>
          <w:lang w:val="en-US"/>
        </w:rPr>
      </w:pPr>
    </w:p>
    <w:p w14:paraId="5FB9D8A6" w14:textId="360A3415" w:rsidR="009F56D3" w:rsidRDefault="00D43AB7" w:rsidP="00727FB0">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Week 1 First Discussion Initial Post: Application of Rhode’s Analysis to an Ethical Situation</w:t>
      </w:r>
    </w:p>
    <w:p w14:paraId="0259A81E" w14:textId="405DA8E0" w:rsidR="00D43AB7" w:rsidRDefault="00D43AB7" w:rsidP="00727FB0">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Student’s Name</w:t>
      </w:r>
    </w:p>
    <w:p w14:paraId="6424753C" w14:textId="14690616" w:rsidR="00D43AB7" w:rsidRDefault="00D43AB7" w:rsidP="00727FB0">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Institutional Affiliations</w:t>
      </w:r>
    </w:p>
    <w:p w14:paraId="64B734EE" w14:textId="77777777" w:rsidR="00727FB0" w:rsidRDefault="00727FB0" w:rsidP="00727FB0">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483C3EEF" w14:textId="028934B2" w:rsidR="00D43AB7" w:rsidRDefault="00D43AB7" w:rsidP="00727FB0">
      <w:pPr>
        <w:spacing w:line="480" w:lineRule="auto"/>
        <w:jc w:val="center"/>
        <w:rPr>
          <w:rFonts w:ascii="Times New Roman" w:hAnsi="Times New Roman" w:cs="Times New Roman"/>
          <w:sz w:val="24"/>
          <w:szCs w:val="24"/>
          <w:lang w:val="en-US"/>
        </w:rPr>
      </w:pPr>
      <w:r w:rsidRPr="00D43AB7">
        <w:rPr>
          <w:rFonts w:ascii="Times New Roman" w:hAnsi="Times New Roman" w:cs="Times New Roman"/>
          <w:sz w:val="24"/>
          <w:szCs w:val="24"/>
          <w:lang w:val="en-US"/>
        </w:rPr>
        <w:lastRenderedPageBreak/>
        <w:t>Week 1 First Discussion Initial Post: Application of Rhode’s Analysis to an Ethical Situation</w:t>
      </w:r>
    </w:p>
    <w:p w14:paraId="3BE3E29A" w14:textId="5324725D" w:rsidR="00D43AB7" w:rsidRDefault="00D43AB7" w:rsidP="00727FB0">
      <w:pPr>
        <w:spacing w:line="480" w:lineRule="auto"/>
        <w:ind w:firstLine="720"/>
        <w:rPr>
          <w:rFonts w:ascii="Times New Roman" w:hAnsi="Times New Roman" w:cs="Times New Roman"/>
          <w:sz w:val="24"/>
          <w:szCs w:val="24"/>
          <w:lang w:val="en-US"/>
        </w:rPr>
      </w:pPr>
      <w:r w:rsidRPr="00D43AB7">
        <w:rPr>
          <w:rFonts w:ascii="Times New Roman" w:hAnsi="Times New Roman" w:cs="Times New Roman"/>
          <w:sz w:val="24"/>
          <w:szCs w:val="24"/>
          <w:lang w:val="en-US"/>
        </w:rPr>
        <w:t>Recently, Klynveld Peat Marwick Goerdeler (KPMG), which is one of the largest global accounting firms, was implicated in an ethical scandal that led to millions of dollars in fines for the company (Jaeger, 2019). KPMG</w:t>
      </w:r>
      <w:r w:rsidR="00530802">
        <w:rPr>
          <w:rFonts w:ascii="Times New Roman" w:hAnsi="Times New Roman" w:cs="Times New Roman"/>
          <w:sz w:val="24"/>
          <w:szCs w:val="24"/>
          <w:lang w:val="en-US"/>
        </w:rPr>
        <w:t>’</w:t>
      </w:r>
      <w:r w:rsidRPr="00D43AB7">
        <w:rPr>
          <w:rFonts w:ascii="Times New Roman" w:hAnsi="Times New Roman" w:cs="Times New Roman"/>
          <w:sz w:val="24"/>
          <w:szCs w:val="24"/>
          <w:lang w:val="en-US"/>
        </w:rPr>
        <w:t xml:space="preserve">s auditing management had participated in the illegal acquisition of private information from the Public Company Accounting Oversight Board (PCAOB) to enhance their results during PCAOB’s yearly evaluation of KPGM financial records (Jaeger, 2019). Furthermore, some leaders in the company had been implicated in various misconducts during the organization’s internal examinations that were aimed at evaluating their understanding of various financial concepts (Jaeger, 2019). This scandal can be seen to violate some of Rhode’s elements of ethical leadership. For starters, the organizational leaders were unethical in their moral reasoning since they identified what was the right thing to do in their situation based on the rewards that they would gain by enhancing their results </w:t>
      </w:r>
      <w:r w:rsidR="00530802">
        <w:rPr>
          <w:rFonts w:ascii="Times New Roman" w:hAnsi="Times New Roman" w:cs="Times New Roman"/>
          <w:sz w:val="24"/>
          <w:szCs w:val="24"/>
          <w:lang w:val="en-US"/>
        </w:rPr>
        <w:t xml:space="preserve">as explained by </w:t>
      </w:r>
      <w:r w:rsidRPr="00D43AB7">
        <w:rPr>
          <w:rFonts w:ascii="Times New Roman" w:hAnsi="Times New Roman" w:cs="Times New Roman"/>
          <w:sz w:val="24"/>
          <w:szCs w:val="24"/>
          <w:lang w:val="en-US"/>
        </w:rPr>
        <w:t>Rhode</w:t>
      </w:r>
      <w:r w:rsidR="00530802">
        <w:rPr>
          <w:rFonts w:ascii="Times New Roman" w:hAnsi="Times New Roman" w:cs="Times New Roman"/>
          <w:sz w:val="24"/>
          <w:szCs w:val="24"/>
          <w:lang w:val="en-US"/>
        </w:rPr>
        <w:t xml:space="preserve"> (</w:t>
      </w:r>
      <w:r w:rsidRPr="00D43AB7">
        <w:rPr>
          <w:rFonts w:ascii="Times New Roman" w:hAnsi="Times New Roman" w:cs="Times New Roman"/>
          <w:sz w:val="24"/>
          <w:szCs w:val="24"/>
          <w:lang w:val="en-US"/>
        </w:rPr>
        <w:t>2006). Furthermore, KPMG’s leaders were unethical in their moral intent since they buckled under the situational pressure of the impending evaluation by the PCAOB (Rhode, 2006). Also, it can be inferred that KPMG’s leaders participated in the illegal activities since they were acting not as individuals but with others (Rhode, 2006). This illustrates the moral behavior element discussed by Rhode.</w:t>
      </w:r>
    </w:p>
    <w:p w14:paraId="2CF108E4" w14:textId="43FBBC58" w:rsidR="00D43AB7" w:rsidRDefault="00D43AB7" w:rsidP="00727FB0">
      <w:pPr>
        <w:spacing w:line="480" w:lineRule="auto"/>
        <w:ind w:firstLine="720"/>
        <w:rPr>
          <w:rFonts w:ascii="Times New Roman" w:hAnsi="Times New Roman" w:cs="Times New Roman"/>
          <w:sz w:val="24"/>
          <w:szCs w:val="24"/>
          <w:lang w:val="en-US"/>
        </w:rPr>
      </w:pPr>
      <w:r w:rsidRPr="00D43AB7">
        <w:rPr>
          <w:rFonts w:ascii="Times New Roman" w:hAnsi="Times New Roman" w:cs="Times New Roman"/>
          <w:sz w:val="24"/>
          <w:szCs w:val="24"/>
          <w:lang w:val="en-US"/>
        </w:rPr>
        <w:t>To promote ethical decision-making among KPMG leaders in the future, the company should employ more ethical programs and hire more competent ethics officers who will oversee the implementation of these programs (</w:t>
      </w:r>
      <w:r w:rsidR="00530802" w:rsidRPr="00D43AB7">
        <w:rPr>
          <w:rFonts w:ascii="Times New Roman" w:hAnsi="Times New Roman" w:cs="Times New Roman"/>
          <w:sz w:val="24"/>
          <w:szCs w:val="24"/>
          <w:lang w:val="en-US"/>
        </w:rPr>
        <w:t>Hartman, DesJardins &amp; MacDonald, 2017</w:t>
      </w:r>
      <w:r w:rsidRPr="00D43AB7">
        <w:rPr>
          <w:rFonts w:ascii="Times New Roman" w:hAnsi="Times New Roman" w:cs="Times New Roman"/>
          <w:sz w:val="24"/>
          <w:szCs w:val="24"/>
          <w:lang w:val="en-US"/>
        </w:rPr>
        <w:t>). Additionally, KPMG should take advantage of initiatives such as culture-building initiatives and compliance programs to promote an ethical organizational culture (</w:t>
      </w:r>
      <w:r w:rsidR="00530802" w:rsidRPr="00D43AB7">
        <w:rPr>
          <w:rFonts w:ascii="Times New Roman" w:hAnsi="Times New Roman" w:cs="Times New Roman"/>
          <w:sz w:val="24"/>
          <w:szCs w:val="24"/>
          <w:lang w:val="en-US"/>
        </w:rPr>
        <w:t>Hartman, DesJardins &amp; MacDonald</w:t>
      </w:r>
      <w:r w:rsidRPr="00D43AB7">
        <w:rPr>
          <w:rFonts w:ascii="Times New Roman" w:hAnsi="Times New Roman" w:cs="Times New Roman"/>
          <w:sz w:val="24"/>
          <w:szCs w:val="24"/>
          <w:lang w:val="en-US"/>
        </w:rPr>
        <w:t>, 2017). Also, the company should engage in more stakeholder management activities to enhance stakeholder involvement in ensuring the company abides by ethical principles (</w:t>
      </w:r>
      <w:r w:rsidR="00530802" w:rsidRPr="00D43AB7">
        <w:rPr>
          <w:rFonts w:ascii="Times New Roman" w:hAnsi="Times New Roman" w:cs="Times New Roman"/>
          <w:sz w:val="24"/>
          <w:szCs w:val="24"/>
          <w:lang w:val="en-US"/>
        </w:rPr>
        <w:t>Hartman, DesJardins &amp; MacDonald</w:t>
      </w:r>
      <w:r w:rsidRPr="00D43AB7">
        <w:rPr>
          <w:rFonts w:ascii="Times New Roman" w:hAnsi="Times New Roman" w:cs="Times New Roman"/>
          <w:sz w:val="24"/>
          <w:szCs w:val="24"/>
          <w:lang w:val="en-US"/>
        </w:rPr>
        <w:t xml:space="preserve">, 2017). Furthermore, the company should </w:t>
      </w:r>
      <w:r w:rsidRPr="00D43AB7">
        <w:rPr>
          <w:rFonts w:ascii="Times New Roman" w:hAnsi="Times New Roman" w:cs="Times New Roman"/>
          <w:sz w:val="24"/>
          <w:szCs w:val="24"/>
          <w:lang w:val="en-US"/>
        </w:rPr>
        <w:lastRenderedPageBreak/>
        <w:t>utilize more rewards and punishments for leadership behavior and organizational performance, such that more recognition is given for exceptional ethical behavior (Rhode, 2006).</w:t>
      </w:r>
    </w:p>
    <w:p w14:paraId="6EB222FB" w14:textId="77777777" w:rsidR="00727FB0" w:rsidRDefault="00727FB0" w:rsidP="00727FB0">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3CC82C1B" w14:textId="537FF3A0" w:rsidR="00D43AB7" w:rsidRDefault="00D43AB7" w:rsidP="00727FB0">
      <w:pPr>
        <w:spacing w:line="480" w:lineRule="auto"/>
        <w:jc w:val="center"/>
        <w:rPr>
          <w:rFonts w:ascii="Times New Roman" w:hAnsi="Times New Roman" w:cs="Times New Roman"/>
          <w:bCs/>
          <w:sz w:val="24"/>
          <w:szCs w:val="24"/>
          <w:lang w:val="en-US"/>
        </w:rPr>
      </w:pPr>
      <w:r w:rsidRPr="00D43AB7">
        <w:rPr>
          <w:rFonts w:ascii="Times New Roman" w:hAnsi="Times New Roman" w:cs="Times New Roman"/>
          <w:bCs/>
          <w:sz w:val="24"/>
          <w:szCs w:val="24"/>
          <w:lang w:val="en-US"/>
        </w:rPr>
        <w:lastRenderedPageBreak/>
        <w:t>References</w:t>
      </w:r>
    </w:p>
    <w:p w14:paraId="5358337E" w14:textId="77777777" w:rsidR="00D43AB7" w:rsidRDefault="00D43AB7" w:rsidP="00727FB0">
      <w:pPr>
        <w:spacing w:line="480" w:lineRule="auto"/>
        <w:ind w:left="720" w:hanging="720"/>
        <w:rPr>
          <w:rFonts w:ascii="Times New Roman" w:hAnsi="Times New Roman" w:cs="Times New Roman"/>
          <w:sz w:val="24"/>
          <w:szCs w:val="24"/>
          <w:lang w:val="en-US"/>
        </w:rPr>
      </w:pPr>
      <w:r w:rsidRPr="00D43AB7">
        <w:rPr>
          <w:rFonts w:ascii="Times New Roman" w:hAnsi="Times New Roman" w:cs="Times New Roman"/>
          <w:sz w:val="24"/>
          <w:szCs w:val="24"/>
          <w:lang w:val="en-US"/>
        </w:rPr>
        <w:t>Hartman, L. P. &amp; DesJardins, J. R., &amp; MacDonald, C. (2017). </w:t>
      </w:r>
      <w:r w:rsidRPr="00D43AB7">
        <w:rPr>
          <w:rFonts w:ascii="Times New Roman" w:hAnsi="Times New Roman" w:cs="Times New Roman"/>
          <w:i/>
          <w:iCs/>
          <w:sz w:val="24"/>
          <w:szCs w:val="24"/>
          <w:lang w:val="en-US"/>
        </w:rPr>
        <w:t>Business ethics: Decision-making for personal integrity &amp; social responsibility</w:t>
      </w:r>
      <w:r w:rsidRPr="00D43AB7">
        <w:rPr>
          <w:rFonts w:ascii="Times New Roman" w:hAnsi="Times New Roman" w:cs="Times New Roman"/>
          <w:sz w:val="24"/>
          <w:szCs w:val="24"/>
          <w:lang w:val="en-US"/>
        </w:rPr>
        <w:t> (4th ed.).  New York, NY: McGraw-Hill. eISBN-13: 9781259865770</w:t>
      </w:r>
      <w:r>
        <w:rPr>
          <w:rFonts w:ascii="Times New Roman" w:hAnsi="Times New Roman" w:cs="Times New Roman"/>
          <w:sz w:val="24"/>
          <w:szCs w:val="24"/>
          <w:lang w:val="en-US"/>
        </w:rPr>
        <w:t>.</w:t>
      </w:r>
    </w:p>
    <w:p w14:paraId="79BC5B09" w14:textId="77777777" w:rsidR="00D43AB7" w:rsidRDefault="00D43AB7" w:rsidP="00727FB0">
      <w:pPr>
        <w:spacing w:line="480" w:lineRule="auto"/>
        <w:ind w:left="720" w:hanging="720"/>
        <w:rPr>
          <w:rFonts w:ascii="Times New Roman" w:hAnsi="Times New Roman" w:cs="Times New Roman"/>
          <w:sz w:val="24"/>
          <w:szCs w:val="24"/>
          <w:lang w:val="en-US"/>
        </w:rPr>
      </w:pPr>
      <w:r w:rsidRPr="00D43AB7">
        <w:rPr>
          <w:rFonts w:ascii="Times New Roman" w:hAnsi="Times New Roman" w:cs="Times New Roman"/>
          <w:sz w:val="24"/>
          <w:szCs w:val="24"/>
          <w:lang w:val="en-US"/>
        </w:rPr>
        <w:t xml:space="preserve">Jaeger, J. (2019). Top Ethics and Compliance Failures of 2019. Retrieved from </w:t>
      </w:r>
      <w:hyperlink r:id="rId6" w:history="1">
        <w:r w:rsidRPr="00D43AB7">
          <w:rPr>
            <w:rStyle w:val="Hyperlink"/>
            <w:rFonts w:ascii="Times New Roman" w:hAnsi="Times New Roman" w:cs="Times New Roman"/>
            <w:sz w:val="24"/>
            <w:szCs w:val="24"/>
            <w:lang w:val="en-US"/>
          </w:rPr>
          <w:t>https://www.complianceweek.com/opinion/top-ethics-and-compliance-failures-of-2019/28237.article</w:t>
        </w:r>
      </w:hyperlink>
    </w:p>
    <w:p w14:paraId="49FD688C" w14:textId="77777777" w:rsidR="00D43AB7" w:rsidRPr="00D43AB7" w:rsidRDefault="00D43AB7" w:rsidP="00727FB0">
      <w:pPr>
        <w:spacing w:line="480" w:lineRule="auto"/>
        <w:ind w:left="720" w:hanging="720"/>
        <w:rPr>
          <w:rFonts w:ascii="Times New Roman" w:hAnsi="Times New Roman" w:cs="Times New Roman"/>
          <w:sz w:val="24"/>
          <w:szCs w:val="24"/>
          <w:lang w:val="en-US"/>
        </w:rPr>
      </w:pPr>
      <w:r w:rsidRPr="00D43AB7">
        <w:rPr>
          <w:rFonts w:ascii="Times New Roman" w:hAnsi="Times New Roman" w:cs="Times New Roman"/>
          <w:sz w:val="24"/>
          <w:szCs w:val="24"/>
          <w:lang w:val="en-US"/>
        </w:rPr>
        <w:t>Rhode, D. L. (Ed.). (2006). </w:t>
      </w:r>
      <w:r w:rsidRPr="00D43AB7">
        <w:rPr>
          <w:rFonts w:ascii="Times New Roman" w:hAnsi="Times New Roman" w:cs="Times New Roman"/>
          <w:i/>
          <w:iCs/>
          <w:sz w:val="24"/>
          <w:szCs w:val="24"/>
          <w:lang w:val="en-US"/>
        </w:rPr>
        <w:t>Moral leadership: The theory and practice of power, judgment, and policy</w:t>
      </w:r>
      <w:r w:rsidRPr="00D43AB7">
        <w:rPr>
          <w:rFonts w:ascii="Times New Roman" w:hAnsi="Times New Roman" w:cs="Times New Roman"/>
          <w:sz w:val="24"/>
          <w:szCs w:val="24"/>
          <w:lang w:val="en-US"/>
        </w:rPr>
        <w:t>.  San Francisco, CA: John Wiley &amp; Sons. eISBN-13: 9780787985738.</w:t>
      </w:r>
    </w:p>
    <w:sectPr w:rsidR="00D43AB7" w:rsidRPr="00D43AB7" w:rsidSect="00D43AB7">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AC4F0C" w14:textId="77777777" w:rsidR="00F77FBF" w:rsidRDefault="00F77FBF" w:rsidP="00D43AB7">
      <w:pPr>
        <w:spacing w:after="0" w:line="240" w:lineRule="auto"/>
      </w:pPr>
      <w:r>
        <w:separator/>
      </w:r>
    </w:p>
  </w:endnote>
  <w:endnote w:type="continuationSeparator" w:id="0">
    <w:p w14:paraId="2C942EA3" w14:textId="77777777" w:rsidR="00F77FBF" w:rsidRDefault="00F77FBF" w:rsidP="00D43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52266C" w14:textId="77777777" w:rsidR="00F77FBF" w:rsidRDefault="00F77FBF" w:rsidP="00D43AB7">
      <w:pPr>
        <w:spacing w:after="0" w:line="240" w:lineRule="auto"/>
      </w:pPr>
      <w:r>
        <w:separator/>
      </w:r>
    </w:p>
  </w:footnote>
  <w:footnote w:type="continuationSeparator" w:id="0">
    <w:p w14:paraId="122C94D6" w14:textId="77777777" w:rsidR="00F77FBF" w:rsidRDefault="00F77FBF" w:rsidP="00D43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815021092"/>
      <w:docPartObj>
        <w:docPartGallery w:val="Page Numbers (Top of Page)"/>
        <w:docPartUnique/>
      </w:docPartObj>
    </w:sdtPr>
    <w:sdtEndPr>
      <w:rPr>
        <w:noProof/>
      </w:rPr>
    </w:sdtEndPr>
    <w:sdtContent>
      <w:p w14:paraId="66B0D8A7" w14:textId="7BE3CE8E" w:rsidR="00D43AB7" w:rsidRPr="00D43AB7" w:rsidRDefault="00D43AB7" w:rsidP="00D43AB7">
        <w:pPr>
          <w:pStyle w:val="Header"/>
          <w:jc w:val="right"/>
          <w:rPr>
            <w:rFonts w:ascii="Times New Roman" w:hAnsi="Times New Roman" w:cs="Times New Roman"/>
          </w:rPr>
        </w:pPr>
        <w:r w:rsidRPr="00D43AB7">
          <w:rPr>
            <w:rFonts w:ascii="Times New Roman" w:hAnsi="Times New Roman" w:cs="Times New Roman"/>
            <w:lang w:val="en-US"/>
          </w:rPr>
          <w:t>APPLICATION OF RHODE’S ANALYSIS TO AN ETHICAL SITUATION</w:t>
        </w:r>
        <w:r>
          <w:rPr>
            <w:rFonts w:ascii="Times New Roman" w:hAnsi="Times New Roman" w:cs="Times New Roman"/>
          </w:rPr>
          <w:tab/>
        </w:r>
        <w:r w:rsidRPr="00D43AB7">
          <w:rPr>
            <w:rFonts w:ascii="Times New Roman" w:hAnsi="Times New Roman" w:cs="Times New Roman"/>
          </w:rPr>
          <w:fldChar w:fldCharType="begin"/>
        </w:r>
        <w:r w:rsidRPr="00D43AB7">
          <w:rPr>
            <w:rFonts w:ascii="Times New Roman" w:hAnsi="Times New Roman" w:cs="Times New Roman"/>
          </w:rPr>
          <w:instrText xml:space="preserve"> PAGE   \* MERGEFORMAT </w:instrText>
        </w:r>
        <w:r w:rsidRPr="00D43AB7">
          <w:rPr>
            <w:rFonts w:ascii="Times New Roman" w:hAnsi="Times New Roman" w:cs="Times New Roman"/>
          </w:rPr>
          <w:fldChar w:fldCharType="separate"/>
        </w:r>
        <w:r w:rsidRPr="00D43AB7">
          <w:rPr>
            <w:rFonts w:ascii="Times New Roman" w:hAnsi="Times New Roman" w:cs="Times New Roman"/>
            <w:noProof/>
          </w:rPr>
          <w:t>2</w:t>
        </w:r>
        <w:r w:rsidRPr="00D43AB7">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242994366"/>
      <w:docPartObj>
        <w:docPartGallery w:val="Page Numbers (Top of Page)"/>
        <w:docPartUnique/>
      </w:docPartObj>
    </w:sdtPr>
    <w:sdtEndPr>
      <w:rPr>
        <w:noProof/>
      </w:rPr>
    </w:sdtEndPr>
    <w:sdtContent>
      <w:p w14:paraId="19B749E2" w14:textId="5DEDBB7B" w:rsidR="00D43AB7" w:rsidRPr="00D43AB7" w:rsidRDefault="00D43AB7" w:rsidP="00D43AB7">
        <w:pPr>
          <w:pStyle w:val="Header"/>
          <w:jc w:val="right"/>
          <w:rPr>
            <w:rFonts w:ascii="Times New Roman" w:hAnsi="Times New Roman" w:cs="Times New Roman"/>
          </w:rPr>
        </w:pPr>
        <w:r>
          <w:rPr>
            <w:rFonts w:ascii="Times New Roman" w:hAnsi="Times New Roman" w:cs="Times New Roman"/>
            <w:lang w:val="en-US"/>
          </w:rPr>
          <w:t xml:space="preserve">Running head: </w:t>
        </w:r>
        <w:r w:rsidRPr="00D43AB7">
          <w:rPr>
            <w:rFonts w:ascii="Times New Roman" w:hAnsi="Times New Roman" w:cs="Times New Roman"/>
            <w:lang w:val="en-US"/>
          </w:rPr>
          <w:t>APPLICATION OF RHODE’S ANALYSIS TO AN ETHICAL SITUATION</w:t>
        </w:r>
        <w:r>
          <w:rPr>
            <w:rFonts w:ascii="Times New Roman" w:hAnsi="Times New Roman" w:cs="Times New Roman"/>
          </w:rPr>
          <w:tab/>
        </w:r>
        <w:r w:rsidRPr="00D43AB7">
          <w:rPr>
            <w:rFonts w:ascii="Times New Roman" w:hAnsi="Times New Roman" w:cs="Times New Roman"/>
          </w:rPr>
          <w:fldChar w:fldCharType="begin"/>
        </w:r>
        <w:r w:rsidRPr="00D43AB7">
          <w:rPr>
            <w:rFonts w:ascii="Times New Roman" w:hAnsi="Times New Roman" w:cs="Times New Roman"/>
          </w:rPr>
          <w:instrText xml:space="preserve"> PAGE   \* MERGEFORMAT </w:instrText>
        </w:r>
        <w:r w:rsidRPr="00D43AB7">
          <w:rPr>
            <w:rFonts w:ascii="Times New Roman" w:hAnsi="Times New Roman" w:cs="Times New Roman"/>
          </w:rPr>
          <w:fldChar w:fldCharType="separate"/>
        </w:r>
        <w:r w:rsidRPr="00D43AB7">
          <w:rPr>
            <w:rFonts w:ascii="Times New Roman" w:hAnsi="Times New Roman" w:cs="Times New Roman"/>
            <w:noProof/>
          </w:rPr>
          <w:t>2</w:t>
        </w:r>
        <w:r w:rsidRPr="00D43AB7">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3NjE2MzAzMjO3NDBQ0lEKTi0uzszPAykwqgUAqHnrxCwAAAA="/>
  </w:docVars>
  <w:rsids>
    <w:rsidRoot w:val="00D43AB7"/>
    <w:rsid w:val="00481A8C"/>
    <w:rsid w:val="00530802"/>
    <w:rsid w:val="00727FB0"/>
    <w:rsid w:val="009F56D3"/>
    <w:rsid w:val="00B16303"/>
    <w:rsid w:val="00D43AB7"/>
    <w:rsid w:val="00F77FBF"/>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CF1E8"/>
  <w15:chartTrackingRefBased/>
  <w15:docId w15:val="{B92F52BC-B9A0-4803-9586-9D944E91B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3AB7"/>
    <w:rPr>
      <w:color w:val="0563C1" w:themeColor="hyperlink"/>
      <w:u w:val="single"/>
    </w:rPr>
  </w:style>
  <w:style w:type="character" w:styleId="UnresolvedMention">
    <w:name w:val="Unresolved Mention"/>
    <w:basedOn w:val="DefaultParagraphFont"/>
    <w:uiPriority w:val="99"/>
    <w:semiHidden/>
    <w:unhideWhenUsed/>
    <w:rsid w:val="00D43AB7"/>
    <w:rPr>
      <w:color w:val="605E5C"/>
      <w:shd w:val="clear" w:color="auto" w:fill="E1DFDD"/>
    </w:rPr>
  </w:style>
  <w:style w:type="paragraph" w:styleId="Header">
    <w:name w:val="header"/>
    <w:basedOn w:val="Normal"/>
    <w:link w:val="HeaderChar"/>
    <w:uiPriority w:val="99"/>
    <w:unhideWhenUsed/>
    <w:rsid w:val="00D43A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3AB7"/>
  </w:style>
  <w:style w:type="paragraph" w:styleId="Footer">
    <w:name w:val="footer"/>
    <w:basedOn w:val="Normal"/>
    <w:link w:val="FooterChar"/>
    <w:uiPriority w:val="99"/>
    <w:unhideWhenUsed/>
    <w:rsid w:val="00D43A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3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mplianceweek.com/opinion/top-ethics-and-compliance-failures-of-2019/28237.articl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476</Words>
  <Characters>2719</Characters>
  <Application>Microsoft Office Word</Application>
  <DocSecurity>0</DocSecurity>
  <Lines>22</Lines>
  <Paragraphs>6</Paragraphs>
  <ScaleCrop>false</ScaleCrop>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5</cp:revision>
  <dcterms:created xsi:type="dcterms:W3CDTF">2021-03-20T17:19:00Z</dcterms:created>
  <dcterms:modified xsi:type="dcterms:W3CDTF">2021-03-20T17:35:00Z</dcterms:modified>
</cp:coreProperties>
</file>